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D7" w:rsidRDefault="003807D7" w:rsidP="003807D7">
      <w:pPr>
        <w:ind w:firstLineChars="548" w:firstLine="2641"/>
        <w:rPr>
          <w:rFonts w:ascii="黑体" w:eastAsia="黑体" w:hAnsi="Times New Roman"/>
          <w:b/>
          <w:sz w:val="48"/>
          <w:szCs w:val="48"/>
        </w:rPr>
      </w:pPr>
      <w:r w:rsidRPr="003807D7">
        <w:rPr>
          <w:rFonts w:ascii="黑体" w:eastAsia="黑体" w:hAnsi="Times New Roman" w:hint="eastAsia"/>
          <w:b/>
          <w:sz w:val="48"/>
          <w:szCs w:val="48"/>
        </w:rPr>
        <w:t>201</w:t>
      </w:r>
      <w:r>
        <w:rPr>
          <w:rFonts w:ascii="黑体" w:eastAsia="黑体" w:hAnsi="Times New Roman" w:hint="eastAsia"/>
          <w:b/>
          <w:sz w:val="48"/>
          <w:szCs w:val="48"/>
        </w:rPr>
        <w:t>8</w:t>
      </w:r>
      <w:r w:rsidRPr="003807D7">
        <w:rPr>
          <w:rFonts w:ascii="黑体" w:eastAsia="黑体" w:hAnsi="Times New Roman" w:hint="eastAsia"/>
          <w:b/>
          <w:sz w:val="48"/>
          <w:szCs w:val="48"/>
        </w:rPr>
        <w:t>年环巢湖</w:t>
      </w:r>
      <w:r>
        <w:rPr>
          <w:rFonts w:ascii="黑体" w:eastAsia="黑体" w:hAnsi="Times New Roman" w:hint="eastAsia"/>
          <w:b/>
          <w:sz w:val="48"/>
          <w:szCs w:val="48"/>
        </w:rPr>
        <w:t>研究相关</w:t>
      </w:r>
      <w:r w:rsidRPr="003807D7">
        <w:rPr>
          <w:rFonts w:ascii="黑体" w:eastAsia="黑体" w:hAnsi="Times New Roman" w:hint="eastAsia"/>
          <w:b/>
          <w:sz w:val="48"/>
          <w:szCs w:val="48"/>
        </w:rPr>
        <w:t>科研项目一览表</w:t>
      </w:r>
    </w:p>
    <w:p w:rsidR="003807D7" w:rsidRDefault="003807D7" w:rsidP="003F0A85">
      <w:pPr>
        <w:jc w:val="center"/>
        <w:rPr>
          <w:rFonts w:ascii="黑体" w:eastAsia="黑体" w:hAnsi="Times New Roman"/>
          <w:b/>
          <w:sz w:val="48"/>
          <w:szCs w:val="48"/>
        </w:rPr>
      </w:pPr>
    </w:p>
    <w:p w:rsidR="003807D7" w:rsidRDefault="003807D7" w:rsidP="003F0A85">
      <w:pPr>
        <w:jc w:val="center"/>
        <w:rPr>
          <w:rFonts w:ascii="黑体" w:eastAsia="黑体" w:hAnsi="Times New Roman"/>
          <w:b/>
          <w:sz w:val="48"/>
          <w:szCs w:val="48"/>
        </w:rPr>
      </w:pPr>
    </w:p>
    <w:p w:rsidR="003F0A85" w:rsidRPr="003807D7" w:rsidRDefault="003F0A85" w:rsidP="003F0A85">
      <w:pPr>
        <w:jc w:val="center"/>
        <w:rPr>
          <w:rFonts w:ascii="黑体" w:eastAsia="黑体" w:hAnsi="宋体"/>
          <w:b/>
          <w:sz w:val="32"/>
          <w:szCs w:val="32"/>
        </w:rPr>
      </w:pPr>
      <w:r w:rsidRPr="003807D7">
        <w:rPr>
          <w:rFonts w:ascii="黑体" w:eastAsia="黑体" w:hAnsi="宋体" w:hint="eastAsia"/>
          <w:b/>
          <w:sz w:val="32"/>
          <w:szCs w:val="32"/>
        </w:rPr>
        <w:t>安徽省社科规划项目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080"/>
        <w:gridCol w:w="2693"/>
        <w:gridCol w:w="1985"/>
      </w:tblGrid>
      <w:tr w:rsidR="006F6ADE" w:rsidRPr="001E3FB3" w:rsidTr="003807D7">
        <w:tc>
          <w:tcPr>
            <w:tcW w:w="992" w:type="dxa"/>
            <w:shd w:val="clear" w:color="auto" w:fill="auto"/>
          </w:tcPr>
          <w:p w:rsidR="006F6ADE" w:rsidRPr="003807D7" w:rsidRDefault="006F6ADE" w:rsidP="003807D7"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b/>
                <w:color w:val="262626"/>
                <w:sz w:val="24"/>
                <w:szCs w:val="24"/>
              </w:rPr>
              <w:t>序号</w:t>
            </w:r>
          </w:p>
        </w:tc>
        <w:tc>
          <w:tcPr>
            <w:tcW w:w="8080" w:type="dxa"/>
            <w:shd w:val="clear" w:color="auto" w:fill="auto"/>
          </w:tcPr>
          <w:p w:rsidR="006F6ADE" w:rsidRPr="003807D7" w:rsidRDefault="006F6ADE" w:rsidP="003807D7"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b/>
                <w:color w:val="262626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shd w:val="clear" w:color="auto" w:fill="auto"/>
          </w:tcPr>
          <w:p w:rsidR="006F6ADE" w:rsidRPr="003807D7" w:rsidRDefault="003807D7" w:rsidP="003807D7"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b/>
                <w:color w:val="262626"/>
                <w:sz w:val="24"/>
                <w:szCs w:val="24"/>
              </w:rPr>
              <w:t>主持人</w:t>
            </w:r>
          </w:p>
        </w:tc>
        <w:tc>
          <w:tcPr>
            <w:tcW w:w="1985" w:type="dxa"/>
            <w:shd w:val="clear" w:color="auto" w:fill="auto"/>
          </w:tcPr>
          <w:p w:rsidR="006F6ADE" w:rsidRPr="003807D7" w:rsidRDefault="003807D7" w:rsidP="003807D7">
            <w:pPr>
              <w:spacing w:line="360" w:lineRule="auto"/>
              <w:jc w:val="center"/>
              <w:rPr>
                <w:rFonts w:ascii="宋体" w:hAnsi="宋体"/>
                <w:b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b/>
                <w:color w:val="262626"/>
                <w:sz w:val="24"/>
                <w:szCs w:val="24"/>
              </w:rPr>
              <w:t>项目类别</w:t>
            </w:r>
          </w:p>
        </w:tc>
      </w:tr>
      <w:tr w:rsidR="006F6ADE" w:rsidRPr="001E3FB3" w:rsidTr="003807D7">
        <w:tc>
          <w:tcPr>
            <w:tcW w:w="992" w:type="dxa"/>
            <w:shd w:val="clear" w:color="auto" w:fill="auto"/>
          </w:tcPr>
          <w:p w:rsidR="006F6ADE" w:rsidRPr="003807D7" w:rsidRDefault="006F6ADE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6F6ADE" w:rsidRPr="003807D7" w:rsidRDefault="006F6ADE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张籍年谱</w:t>
            </w:r>
          </w:p>
        </w:tc>
        <w:tc>
          <w:tcPr>
            <w:tcW w:w="2693" w:type="dxa"/>
            <w:shd w:val="clear" w:color="auto" w:fill="auto"/>
          </w:tcPr>
          <w:p w:rsidR="006F6ADE" w:rsidRPr="003807D7" w:rsidRDefault="003807D7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徐礼节</w:t>
            </w:r>
          </w:p>
        </w:tc>
        <w:tc>
          <w:tcPr>
            <w:tcW w:w="1985" w:type="dxa"/>
            <w:shd w:val="clear" w:color="auto" w:fill="auto"/>
          </w:tcPr>
          <w:p w:rsidR="006F6ADE" w:rsidRPr="003807D7" w:rsidRDefault="003807D7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一般</w:t>
            </w:r>
          </w:p>
        </w:tc>
      </w:tr>
      <w:tr w:rsidR="006F6ADE" w:rsidRPr="001E3FB3" w:rsidTr="003807D7">
        <w:tc>
          <w:tcPr>
            <w:tcW w:w="992" w:type="dxa"/>
            <w:shd w:val="clear" w:color="auto" w:fill="auto"/>
          </w:tcPr>
          <w:p w:rsidR="006F6ADE" w:rsidRPr="003807D7" w:rsidRDefault="006F6ADE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6F6ADE" w:rsidRPr="003807D7" w:rsidRDefault="006F6ADE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乡村振兴战略下安徽省整合性乡村旅游发展研究</w:t>
            </w:r>
          </w:p>
        </w:tc>
        <w:tc>
          <w:tcPr>
            <w:tcW w:w="2693" w:type="dxa"/>
            <w:shd w:val="clear" w:color="auto" w:fill="auto"/>
          </w:tcPr>
          <w:p w:rsidR="006F6ADE" w:rsidRPr="003807D7" w:rsidRDefault="003807D7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齐先文</w:t>
            </w:r>
          </w:p>
        </w:tc>
        <w:tc>
          <w:tcPr>
            <w:tcW w:w="1985" w:type="dxa"/>
            <w:shd w:val="clear" w:color="auto" w:fill="auto"/>
          </w:tcPr>
          <w:p w:rsidR="006F6ADE" w:rsidRPr="003807D7" w:rsidRDefault="003807D7" w:rsidP="003807D7">
            <w:pPr>
              <w:spacing w:line="360" w:lineRule="auto"/>
              <w:jc w:val="center"/>
              <w:rPr>
                <w:rFonts w:ascii="宋体" w:hAnsi="宋体"/>
                <w:color w:val="262626"/>
                <w:sz w:val="24"/>
                <w:szCs w:val="24"/>
              </w:rPr>
            </w:pPr>
            <w:r w:rsidRPr="003807D7">
              <w:rPr>
                <w:rFonts w:ascii="宋体" w:hAnsi="宋体" w:hint="eastAsia"/>
                <w:color w:val="262626"/>
                <w:sz w:val="24"/>
                <w:szCs w:val="24"/>
              </w:rPr>
              <w:t>一般</w:t>
            </w:r>
          </w:p>
        </w:tc>
      </w:tr>
    </w:tbl>
    <w:p w:rsidR="003F0A85" w:rsidRDefault="003F0A85" w:rsidP="00686BE3">
      <w:pPr>
        <w:jc w:val="center"/>
        <w:rPr>
          <w:rFonts w:ascii="宋体" w:hAnsi="宋体"/>
          <w:b/>
          <w:sz w:val="24"/>
          <w:szCs w:val="24"/>
        </w:rPr>
      </w:pPr>
    </w:p>
    <w:p w:rsidR="003F0A85" w:rsidRDefault="003F0A85" w:rsidP="00686BE3">
      <w:pPr>
        <w:jc w:val="center"/>
        <w:rPr>
          <w:rFonts w:ascii="宋体" w:hAnsi="宋体"/>
          <w:b/>
          <w:sz w:val="24"/>
          <w:szCs w:val="24"/>
        </w:rPr>
      </w:pPr>
    </w:p>
    <w:p w:rsidR="003F0A85" w:rsidRDefault="003F0A85" w:rsidP="00686BE3">
      <w:pPr>
        <w:jc w:val="center"/>
        <w:rPr>
          <w:rFonts w:ascii="宋体" w:hAnsi="宋体"/>
          <w:b/>
          <w:sz w:val="24"/>
          <w:szCs w:val="24"/>
        </w:rPr>
      </w:pPr>
    </w:p>
    <w:p w:rsidR="00DC2E09" w:rsidRPr="003807D7" w:rsidRDefault="001E3FB3" w:rsidP="00686BE3">
      <w:pPr>
        <w:jc w:val="center"/>
        <w:rPr>
          <w:rFonts w:ascii="黑体" w:eastAsia="黑体" w:hAnsi="宋体"/>
          <w:b/>
          <w:sz w:val="32"/>
          <w:szCs w:val="32"/>
        </w:rPr>
      </w:pPr>
      <w:r w:rsidRPr="003807D7">
        <w:rPr>
          <w:rFonts w:ascii="黑体" w:eastAsia="黑体" w:hAnsi="宋体" w:hint="eastAsia"/>
          <w:b/>
          <w:sz w:val="32"/>
          <w:szCs w:val="32"/>
        </w:rPr>
        <w:t>201</w:t>
      </w:r>
      <w:r w:rsidR="009351DC" w:rsidRPr="003807D7">
        <w:rPr>
          <w:rFonts w:ascii="黑体" w:eastAsia="黑体" w:hAnsi="宋体" w:hint="eastAsia"/>
          <w:b/>
          <w:sz w:val="32"/>
          <w:szCs w:val="32"/>
        </w:rPr>
        <w:t>8</w:t>
      </w:r>
      <w:r w:rsidRPr="003807D7">
        <w:rPr>
          <w:rFonts w:ascii="黑体" w:eastAsia="黑体" w:hAnsi="宋体" w:hint="eastAsia"/>
          <w:b/>
          <w:sz w:val="32"/>
          <w:szCs w:val="32"/>
        </w:rPr>
        <w:t>年度</w:t>
      </w:r>
      <w:r w:rsidR="00DC2E09" w:rsidRPr="003807D7">
        <w:rPr>
          <w:rFonts w:ascii="黑体" w:eastAsia="黑体" w:hAnsi="宋体" w:hint="eastAsia"/>
          <w:b/>
          <w:sz w:val="32"/>
          <w:szCs w:val="32"/>
        </w:rPr>
        <w:t>安徽高校科学</w:t>
      </w:r>
      <w:r w:rsidR="00802A61" w:rsidRPr="003807D7">
        <w:rPr>
          <w:rFonts w:ascii="黑体" w:eastAsia="黑体" w:hAnsi="宋体" w:hint="eastAsia"/>
          <w:b/>
          <w:sz w:val="32"/>
          <w:szCs w:val="32"/>
        </w:rPr>
        <w:t>研究项目</w:t>
      </w:r>
      <w:r w:rsidR="00DC2E09" w:rsidRPr="003807D7">
        <w:rPr>
          <w:rFonts w:ascii="黑体" w:eastAsia="黑体" w:hAnsi="宋体" w:hint="eastAsia"/>
          <w:b/>
          <w:sz w:val="32"/>
          <w:szCs w:val="32"/>
        </w:rPr>
        <w:t>立项项目</w:t>
      </w:r>
    </w:p>
    <w:tbl>
      <w:tblPr>
        <w:tblW w:w="13681" w:type="dxa"/>
        <w:jc w:val="center"/>
        <w:tblInd w:w="-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9529"/>
        <w:gridCol w:w="1244"/>
        <w:gridCol w:w="1912"/>
      </w:tblGrid>
      <w:tr w:rsidR="006F6ADE" w:rsidRPr="003807D7" w:rsidTr="003807D7">
        <w:trPr>
          <w:trHeight w:val="360"/>
          <w:jc w:val="center"/>
        </w:trPr>
        <w:tc>
          <w:tcPr>
            <w:tcW w:w="996" w:type="dxa"/>
            <w:vAlign w:val="center"/>
          </w:tcPr>
          <w:p w:rsidR="006F6ADE" w:rsidRPr="003807D7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807D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529" w:type="dxa"/>
            <w:vAlign w:val="center"/>
          </w:tcPr>
          <w:p w:rsidR="006F6ADE" w:rsidRPr="003807D7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807D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44" w:type="dxa"/>
            <w:vAlign w:val="center"/>
          </w:tcPr>
          <w:p w:rsidR="006F6ADE" w:rsidRPr="003807D7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807D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912" w:type="dxa"/>
            <w:vAlign w:val="center"/>
          </w:tcPr>
          <w:p w:rsidR="006F6ADE" w:rsidRPr="003807D7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807D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</w:tr>
      <w:tr w:rsidR="006F6ADE" w:rsidRPr="003807D7" w:rsidTr="003807D7">
        <w:trPr>
          <w:trHeight w:val="315"/>
          <w:jc w:val="center"/>
        </w:trPr>
        <w:tc>
          <w:tcPr>
            <w:tcW w:w="996" w:type="dxa"/>
          </w:tcPr>
          <w:p w:rsidR="006F6ADE" w:rsidRPr="003807D7" w:rsidRDefault="003807D7" w:rsidP="003807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29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网络文人群体与环巢湖旅游文化构建及其传播</w:t>
            </w:r>
          </w:p>
        </w:tc>
        <w:tc>
          <w:tcPr>
            <w:tcW w:w="1244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3807D7">
              <w:rPr>
                <w:rFonts w:hint="eastAsia"/>
                <w:sz w:val="24"/>
                <w:szCs w:val="24"/>
              </w:rPr>
              <w:t>吴萍</w:t>
            </w:r>
            <w:proofErr w:type="gramEnd"/>
          </w:p>
        </w:tc>
        <w:tc>
          <w:tcPr>
            <w:tcW w:w="1912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F6ADE" w:rsidRPr="003807D7" w:rsidTr="003807D7">
        <w:trPr>
          <w:trHeight w:val="315"/>
          <w:jc w:val="center"/>
        </w:trPr>
        <w:tc>
          <w:tcPr>
            <w:tcW w:w="996" w:type="dxa"/>
          </w:tcPr>
          <w:p w:rsidR="006F6ADE" w:rsidRPr="003807D7" w:rsidRDefault="003807D7" w:rsidP="003807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529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皖籍文化世家的传承轨迹及当代价值研究</w:t>
            </w:r>
          </w:p>
        </w:tc>
        <w:tc>
          <w:tcPr>
            <w:tcW w:w="1244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吕君丽</w:t>
            </w:r>
          </w:p>
        </w:tc>
        <w:tc>
          <w:tcPr>
            <w:tcW w:w="1912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F6ADE" w:rsidRPr="003807D7" w:rsidTr="003807D7">
        <w:trPr>
          <w:trHeight w:val="315"/>
          <w:jc w:val="center"/>
        </w:trPr>
        <w:tc>
          <w:tcPr>
            <w:tcW w:w="996" w:type="dxa"/>
          </w:tcPr>
          <w:p w:rsidR="006F6ADE" w:rsidRPr="003807D7" w:rsidRDefault="003807D7" w:rsidP="003807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529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环巢湖国家旅游休闲区体育旅游产品供给与空间效应研究</w:t>
            </w:r>
          </w:p>
        </w:tc>
        <w:tc>
          <w:tcPr>
            <w:tcW w:w="1244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3807D7">
              <w:rPr>
                <w:rFonts w:hint="eastAsia"/>
                <w:sz w:val="24"/>
                <w:szCs w:val="24"/>
              </w:rPr>
              <w:t>兰顺领</w:t>
            </w:r>
            <w:proofErr w:type="gramEnd"/>
          </w:p>
        </w:tc>
        <w:tc>
          <w:tcPr>
            <w:tcW w:w="1912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F6ADE" w:rsidRPr="003807D7" w:rsidTr="003807D7">
        <w:trPr>
          <w:trHeight w:val="315"/>
          <w:jc w:val="center"/>
        </w:trPr>
        <w:tc>
          <w:tcPr>
            <w:tcW w:w="996" w:type="dxa"/>
          </w:tcPr>
          <w:p w:rsidR="006F6ADE" w:rsidRPr="003807D7" w:rsidRDefault="003807D7" w:rsidP="003807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529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农业供给</w:t>
            </w:r>
            <w:proofErr w:type="gramStart"/>
            <w:r w:rsidRPr="003807D7">
              <w:rPr>
                <w:rFonts w:hint="eastAsia"/>
                <w:sz w:val="24"/>
                <w:szCs w:val="24"/>
              </w:rPr>
              <w:t>侧改革</w:t>
            </w:r>
            <w:proofErr w:type="gramEnd"/>
            <w:r w:rsidRPr="003807D7">
              <w:rPr>
                <w:rFonts w:hint="eastAsia"/>
                <w:sz w:val="24"/>
                <w:szCs w:val="24"/>
              </w:rPr>
              <w:t>背景下的新农人创业绩效影响因素研究——以安徽省为例</w:t>
            </w:r>
          </w:p>
        </w:tc>
        <w:tc>
          <w:tcPr>
            <w:tcW w:w="1244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严爱玲</w:t>
            </w:r>
          </w:p>
        </w:tc>
        <w:tc>
          <w:tcPr>
            <w:tcW w:w="1912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F6ADE" w:rsidRPr="003807D7" w:rsidTr="003807D7">
        <w:trPr>
          <w:trHeight w:val="315"/>
          <w:jc w:val="center"/>
        </w:trPr>
        <w:tc>
          <w:tcPr>
            <w:tcW w:w="996" w:type="dxa"/>
          </w:tcPr>
          <w:p w:rsidR="006F6ADE" w:rsidRPr="003807D7" w:rsidRDefault="003807D7" w:rsidP="003807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9529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当代语境下新徽派版画的传承与创新研究</w:t>
            </w:r>
          </w:p>
        </w:tc>
        <w:tc>
          <w:tcPr>
            <w:tcW w:w="1244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杨广红</w:t>
            </w:r>
          </w:p>
        </w:tc>
        <w:tc>
          <w:tcPr>
            <w:tcW w:w="1912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F6ADE" w:rsidRPr="003807D7" w:rsidTr="003807D7">
        <w:trPr>
          <w:trHeight w:val="315"/>
          <w:jc w:val="center"/>
        </w:trPr>
        <w:tc>
          <w:tcPr>
            <w:tcW w:w="996" w:type="dxa"/>
          </w:tcPr>
          <w:p w:rsidR="006F6ADE" w:rsidRPr="003807D7" w:rsidRDefault="003807D7" w:rsidP="003807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529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内部控制缺陷披露与股价崩盘风险研究——基于安徽省上市公司的分析</w:t>
            </w:r>
          </w:p>
        </w:tc>
        <w:tc>
          <w:tcPr>
            <w:tcW w:w="1244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章砚</w:t>
            </w:r>
          </w:p>
        </w:tc>
        <w:tc>
          <w:tcPr>
            <w:tcW w:w="1912" w:type="dxa"/>
          </w:tcPr>
          <w:p w:rsidR="006F6ADE" w:rsidRPr="003807D7" w:rsidRDefault="006F6ADE" w:rsidP="003807D7">
            <w:pPr>
              <w:spacing w:line="360" w:lineRule="auto"/>
              <w:rPr>
                <w:sz w:val="24"/>
                <w:szCs w:val="24"/>
              </w:rPr>
            </w:pPr>
            <w:r w:rsidRPr="003807D7">
              <w:rPr>
                <w:rFonts w:hint="eastAsia"/>
                <w:sz w:val="24"/>
                <w:szCs w:val="24"/>
              </w:rPr>
              <w:t>重点项目</w:t>
            </w:r>
          </w:p>
        </w:tc>
      </w:tr>
    </w:tbl>
    <w:p w:rsidR="003F0A85" w:rsidRDefault="003F0A85" w:rsidP="00F4635D">
      <w:pPr>
        <w:rPr>
          <w:rFonts w:ascii="宋体" w:hAnsi="宋体"/>
          <w:sz w:val="24"/>
          <w:szCs w:val="24"/>
        </w:rPr>
      </w:pPr>
    </w:p>
    <w:p w:rsidR="003807D7" w:rsidRDefault="003807D7" w:rsidP="006F6ADE">
      <w:pPr>
        <w:ind w:firstLineChars="2400" w:firstLine="5760"/>
        <w:rPr>
          <w:rFonts w:ascii="宋体" w:hAnsi="宋体"/>
          <w:sz w:val="24"/>
          <w:szCs w:val="24"/>
        </w:rPr>
      </w:pPr>
    </w:p>
    <w:p w:rsidR="003F0A85" w:rsidRPr="003807D7" w:rsidRDefault="006F6ADE" w:rsidP="003807D7">
      <w:pPr>
        <w:ind w:firstLineChars="1647" w:firstLine="5291"/>
        <w:rPr>
          <w:rFonts w:ascii="黑体" w:eastAsia="黑体" w:hAnsi="宋体"/>
          <w:b/>
          <w:sz w:val="32"/>
          <w:szCs w:val="32"/>
        </w:rPr>
      </w:pPr>
      <w:r w:rsidRPr="003807D7">
        <w:rPr>
          <w:rFonts w:ascii="黑体" w:eastAsia="黑体" w:hAnsi="宋体" w:hint="eastAsia"/>
          <w:b/>
          <w:sz w:val="32"/>
          <w:szCs w:val="32"/>
        </w:rPr>
        <w:t>巢湖学院校级项目</w:t>
      </w:r>
    </w:p>
    <w:p w:rsidR="006F6ADE" w:rsidRDefault="006F6ADE" w:rsidP="00F4635D">
      <w:pPr>
        <w:rPr>
          <w:rFonts w:ascii="宋体" w:hAnsi="宋体"/>
          <w:sz w:val="24"/>
          <w:szCs w:val="24"/>
        </w:rPr>
      </w:pPr>
    </w:p>
    <w:tbl>
      <w:tblPr>
        <w:tblW w:w="13689" w:type="dxa"/>
        <w:jc w:val="center"/>
        <w:tblInd w:w="-2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8931"/>
        <w:gridCol w:w="1134"/>
        <w:gridCol w:w="2624"/>
      </w:tblGrid>
      <w:tr w:rsidR="003807D7" w:rsidRPr="0085267F" w:rsidTr="003807D7">
        <w:trPr>
          <w:trHeight w:val="360"/>
          <w:jc w:val="center"/>
        </w:trPr>
        <w:tc>
          <w:tcPr>
            <w:tcW w:w="1000" w:type="dxa"/>
            <w:vAlign w:val="center"/>
          </w:tcPr>
          <w:p w:rsidR="006F6ADE" w:rsidRPr="0085267F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526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931" w:type="dxa"/>
            <w:vAlign w:val="center"/>
          </w:tcPr>
          <w:p w:rsidR="006F6ADE" w:rsidRPr="0085267F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526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6F6ADE" w:rsidRPr="0085267F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526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624" w:type="dxa"/>
            <w:vAlign w:val="center"/>
          </w:tcPr>
          <w:p w:rsidR="006F6ADE" w:rsidRPr="0085267F" w:rsidRDefault="006F6ADE" w:rsidP="003807D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526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6F6ADE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从产业集群到特色小镇：环巢湖乡镇产业集群升级路径研究</w:t>
            </w:r>
          </w:p>
        </w:tc>
        <w:tc>
          <w:tcPr>
            <w:tcW w:w="113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余雷</w:t>
            </w:r>
          </w:p>
        </w:tc>
        <w:tc>
          <w:tcPr>
            <w:tcW w:w="262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校级重点学科招标课题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6F6ADE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环巢湖乡村振兴绿色发展的理念、制度和机制研究</w:t>
            </w:r>
          </w:p>
        </w:tc>
        <w:tc>
          <w:tcPr>
            <w:tcW w:w="113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江海</w:t>
            </w:r>
          </w:p>
        </w:tc>
        <w:tc>
          <w:tcPr>
            <w:tcW w:w="262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校级重点学科招标课题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6F6ADE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环巢湖乡村振兴发展路径选择与机制研究</w:t>
            </w:r>
          </w:p>
        </w:tc>
        <w:tc>
          <w:tcPr>
            <w:tcW w:w="113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朱礼龙</w:t>
            </w:r>
          </w:p>
        </w:tc>
        <w:tc>
          <w:tcPr>
            <w:tcW w:w="262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校级重点学科招标课题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6F6ADE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安徽省旅游特色小镇的差异化效应与协同发展策略</w:t>
            </w:r>
          </w:p>
        </w:tc>
        <w:tc>
          <w:tcPr>
            <w:tcW w:w="113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雷若欣</w:t>
            </w:r>
          </w:p>
        </w:tc>
        <w:tc>
          <w:tcPr>
            <w:tcW w:w="262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校级重点学科招标课题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6F6ADE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自行车休闲涉入、休闲效益与主观幸福感关系之研究——以环巢湖自行车绿道为例</w:t>
            </w:r>
          </w:p>
        </w:tc>
        <w:tc>
          <w:tcPr>
            <w:tcW w:w="113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朱学同</w:t>
            </w:r>
          </w:p>
        </w:tc>
        <w:tc>
          <w:tcPr>
            <w:tcW w:w="262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校级重点学科招标课题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6F6ADE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环巢湖旅游文创产品创新设计研究</w:t>
            </w:r>
          </w:p>
        </w:tc>
        <w:tc>
          <w:tcPr>
            <w:tcW w:w="113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秦艳</w:t>
            </w:r>
          </w:p>
        </w:tc>
        <w:tc>
          <w:tcPr>
            <w:tcW w:w="2624" w:type="dxa"/>
          </w:tcPr>
          <w:p w:rsidR="006F6ADE" w:rsidRPr="0085267F" w:rsidRDefault="006F6ADE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校级重点学科招标课题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乡村振兴战略下环巢湖民俗体育文化保护与利用研究</w:t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艾显斌</w:t>
            </w:r>
          </w:p>
        </w:tc>
        <w:tc>
          <w:tcPr>
            <w:tcW w:w="262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巢湖贫困村建设旅游文化创意特色小镇之建筑景观设计研究</w:t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肖康</w:t>
            </w:r>
          </w:p>
        </w:tc>
        <w:tc>
          <w:tcPr>
            <w:tcW w:w="262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一般项目</w:t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产业融合视角下环巢湖区域节事资源开发路径研究</w:t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李秋秋</w:t>
            </w:r>
          </w:p>
        </w:tc>
        <w:tc>
          <w:tcPr>
            <w:tcW w:w="262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乡村振兴背景下环巢湖地区乡村重构的过程、特征及机理研究</w:t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储小乐</w:t>
            </w:r>
          </w:p>
        </w:tc>
        <w:tc>
          <w:tcPr>
            <w:tcW w:w="262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一般项</w:t>
            </w:r>
            <w:r w:rsidR="005A475F">
              <w:rPr>
                <w:rFonts w:ascii="宋体" w:hAnsi="宋体" w:hint="eastAsia"/>
                <w:sz w:val="24"/>
                <w:szCs w:val="24"/>
              </w:rPr>
              <w:t>目</w:t>
            </w:r>
            <w:bookmarkStart w:id="0" w:name="_GoBack"/>
            <w:bookmarkEnd w:id="0"/>
          </w:p>
        </w:tc>
      </w:tr>
      <w:tr w:rsidR="003807D7" w:rsidRPr="0085267F" w:rsidTr="003807D7">
        <w:trPr>
          <w:trHeight w:val="315"/>
          <w:jc w:val="center"/>
        </w:trPr>
        <w:tc>
          <w:tcPr>
            <w:tcW w:w="1000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环巢湖亚鸣禽microRNA组学研究</w:t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  <w:r w:rsidRPr="0085267F">
              <w:rPr>
                <w:rFonts w:ascii="宋体" w:hAnsi="宋体" w:hint="eastAsia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蒋澜</w:t>
            </w:r>
          </w:p>
        </w:tc>
        <w:tc>
          <w:tcPr>
            <w:tcW w:w="2624" w:type="dxa"/>
          </w:tcPr>
          <w:p w:rsidR="003807D7" w:rsidRPr="0085267F" w:rsidRDefault="003807D7" w:rsidP="003807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5267F"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</w:tbl>
    <w:p w:rsidR="006F6ADE" w:rsidRPr="00036913" w:rsidRDefault="006F6ADE" w:rsidP="003807D7">
      <w:pPr>
        <w:rPr>
          <w:rFonts w:ascii="宋体" w:hAnsi="宋体"/>
          <w:sz w:val="24"/>
          <w:szCs w:val="24"/>
        </w:rPr>
      </w:pPr>
    </w:p>
    <w:sectPr w:rsidR="006F6ADE" w:rsidRPr="00036913" w:rsidSect="007079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D8" w:rsidRDefault="000867D8" w:rsidP="00707908">
      <w:r>
        <w:separator/>
      </w:r>
    </w:p>
  </w:endnote>
  <w:endnote w:type="continuationSeparator" w:id="0">
    <w:p w:rsidR="000867D8" w:rsidRDefault="000867D8" w:rsidP="0070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D8" w:rsidRDefault="000867D8" w:rsidP="00707908">
      <w:r>
        <w:separator/>
      </w:r>
    </w:p>
  </w:footnote>
  <w:footnote w:type="continuationSeparator" w:id="0">
    <w:p w:rsidR="000867D8" w:rsidRDefault="000867D8" w:rsidP="0070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87F"/>
    <w:rsid w:val="00036913"/>
    <w:rsid w:val="00055C8D"/>
    <w:rsid w:val="00082EAD"/>
    <w:rsid w:val="000867D8"/>
    <w:rsid w:val="0010031D"/>
    <w:rsid w:val="0017257C"/>
    <w:rsid w:val="00172DE6"/>
    <w:rsid w:val="001D6B1D"/>
    <w:rsid w:val="001E3FB3"/>
    <w:rsid w:val="00202679"/>
    <w:rsid w:val="00204C3F"/>
    <w:rsid w:val="00222B67"/>
    <w:rsid w:val="00263C06"/>
    <w:rsid w:val="002C38DE"/>
    <w:rsid w:val="002E51C0"/>
    <w:rsid w:val="002F6793"/>
    <w:rsid w:val="00313CDE"/>
    <w:rsid w:val="00322087"/>
    <w:rsid w:val="00331642"/>
    <w:rsid w:val="00340D9F"/>
    <w:rsid w:val="00355B8E"/>
    <w:rsid w:val="0037374A"/>
    <w:rsid w:val="003807D7"/>
    <w:rsid w:val="003977AE"/>
    <w:rsid w:val="003B6699"/>
    <w:rsid w:val="003C4DDE"/>
    <w:rsid w:val="003C76B0"/>
    <w:rsid w:val="003D0F20"/>
    <w:rsid w:val="003F0A85"/>
    <w:rsid w:val="00464AF0"/>
    <w:rsid w:val="00466C27"/>
    <w:rsid w:val="00490A89"/>
    <w:rsid w:val="00494B73"/>
    <w:rsid w:val="005419F6"/>
    <w:rsid w:val="005560C3"/>
    <w:rsid w:val="005570F7"/>
    <w:rsid w:val="0059685B"/>
    <w:rsid w:val="005A475F"/>
    <w:rsid w:val="005D66EA"/>
    <w:rsid w:val="00626CAC"/>
    <w:rsid w:val="00686BE3"/>
    <w:rsid w:val="00690470"/>
    <w:rsid w:val="006947B7"/>
    <w:rsid w:val="006F6ADE"/>
    <w:rsid w:val="00707908"/>
    <w:rsid w:val="0075671F"/>
    <w:rsid w:val="007D04FC"/>
    <w:rsid w:val="007F0225"/>
    <w:rsid w:val="00802A61"/>
    <w:rsid w:val="0085267F"/>
    <w:rsid w:val="0086087F"/>
    <w:rsid w:val="00872D51"/>
    <w:rsid w:val="008A4F8E"/>
    <w:rsid w:val="008B07BA"/>
    <w:rsid w:val="009326A6"/>
    <w:rsid w:val="009332D5"/>
    <w:rsid w:val="009351DC"/>
    <w:rsid w:val="00937E47"/>
    <w:rsid w:val="009668D9"/>
    <w:rsid w:val="009B41E2"/>
    <w:rsid w:val="009E5465"/>
    <w:rsid w:val="00A171EE"/>
    <w:rsid w:val="00A21E8E"/>
    <w:rsid w:val="00A43FA9"/>
    <w:rsid w:val="00A551BE"/>
    <w:rsid w:val="00A80909"/>
    <w:rsid w:val="00A848F2"/>
    <w:rsid w:val="00A84B32"/>
    <w:rsid w:val="00A84C59"/>
    <w:rsid w:val="00B75C4D"/>
    <w:rsid w:val="00B86B99"/>
    <w:rsid w:val="00BC5627"/>
    <w:rsid w:val="00BE3946"/>
    <w:rsid w:val="00C14FA8"/>
    <w:rsid w:val="00C76928"/>
    <w:rsid w:val="00D17E1A"/>
    <w:rsid w:val="00D338FF"/>
    <w:rsid w:val="00DC2E09"/>
    <w:rsid w:val="00E4269D"/>
    <w:rsid w:val="00EF1863"/>
    <w:rsid w:val="00F02DF2"/>
    <w:rsid w:val="00F122E8"/>
    <w:rsid w:val="00F4635D"/>
    <w:rsid w:val="00F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0790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0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90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B66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3B6699"/>
    <w:rPr>
      <w:rFonts w:cs="Times New Roman"/>
      <w:sz w:val="18"/>
      <w:szCs w:val="18"/>
    </w:rPr>
  </w:style>
  <w:style w:type="table" w:styleId="a6">
    <w:name w:val="Table Grid"/>
    <w:basedOn w:val="a1"/>
    <w:locked/>
    <w:rsid w:val="002F6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711</Characters>
  <Application>Microsoft Office Word</Application>
  <DocSecurity>0</DocSecurity>
  <Lines>5</Lines>
  <Paragraphs>1</Paragraphs>
  <ScaleCrop>false</ScaleCrop>
  <Company>绅（AVK中国）博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SEBO-taj7211</dc:creator>
  <cp:keywords/>
  <dc:description/>
  <cp:lastModifiedBy>张安东</cp:lastModifiedBy>
  <cp:revision>53</cp:revision>
  <cp:lastPrinted>2018-03-02T01:32:00Z</cp:lastPrinted>
  <dcterms:created xsi:type="dcterms:W3CDTF">2016-12-12T15:04:00Z</dcterms:created>
  <dcterms:modified xsi:type="dcterms:W3CDTF">2019-03-21T01:18:00Z</dcterms:modified>
</cp:coreProperties>
</file>